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CE" w:rsidRDefault="00E664CE" w:rsidP="00E664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9708" cy="3073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укт.салат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224" cy="307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4CE" w:rsidRDefault="00415045" w:rsidP="00E664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t>ФРУКТОВЫЕ САЛАТЫ:</w:t>
      </w:r>
    </w:p>
    <w:p w:rsidR="00415045" w:rsidRDefault="00415045" w:rsidP="00E664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t>КАК ИЗБЕЖАТЬ ПИЩЕВЫХ ИНФЕКЦИЙ И СОХРАНИТЬ ВИТАМИНЫ</w:t>
      </w:r>
    </w:p>
    <w:p w:rsidR="00E664CE" w:rsidRPr="00E664CE" w:rsidRDefault="00E664CE" w:rsidP="00E664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15045" w:rsidRPr="00E664CE" w:rsidRDefault="00415045" w:rsidP="00EE7227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CA0B30D" wp14:editId="0C01AFC0">
            <wp:extent cx="151130" cy="151130"/>
            <wp:effectExtent l="0" t="0" r="1270" b="1270"/>
            <wp:docPr id="6" name="Рисунок 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CE">
        <w:rPr>
          <w:rFonts w:ascii="Times New Roman" w:hAnsi="Times New Roman" w:cs="Times New Roman"/>
          <w:sz w:val="24"/>
          <w:szCs w:val="24"/>
        </w:rPr>
        <w:t>Как избежать пищевых инфекций</w:t>
      </w:r>
    </w:p>
    <w:p w:rsidR="00415045" w:rsidRPr="00E664CE" w:rsidRDefault="00415045" w:rsidP="00EE7227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ADAF471" wp14:editId="3CE097F9">
            <wp:extent cx="151130" cy="151130"/>
            <wp:effectExtent l="0" t="0" r="1270" b="127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CE">
        <w:rPr>
          <w:rFonts w:ascii="Times New Roman" w:hAnsi="Times New Roman" w:cs="Times New Roman"/>
          <w:sz w:val="24"/>
          <w:szCs w:val="24"/>
        </w:rPr>
        <w:t>1. Тщательно выбирайте ингредиенты.</w:t>
      </w:r>
      <w:r w:rsidRPr="00E664CE">
        <w:rPr>
          <w:rFonts w:ascii="Times New Roman" w:hAnsi="Times New Roman" w:cs="Times New Roman"/>
          <w:sz w:val="24"/>
          <w:szCs w:val="24"/>
        </w:rPr>
        <w:br/>
        <w:t>Покупайте фрукты в проверенных местах. Отдавайте предпочтение сезонным плодам — они обычно свежее и содержат больше питательных веществ. Внимательно осматривайте плоды: на них не должно быть вмятин, трещин, признаков гниения или плесени. Не используйте повреждённые фрукты — повреждённая кожура — это открытые «ворота» для бактерий.</w:t>
      </w:r>
    </w:p>
    <w:p w:rsidR="00415045" w:rsidRPr="00E664CE" w:rsidRDefault="00415045" w:rsidP="00EE7227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F330E4A" wp14:editId="34B7F6C3">
            <wp:extent cx="151130" cy="151130"/>
            <wp:effectExtent l="0" t="0" r="1270" b="127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CE">
        <w:rPr>
          <w:rFonts w:ascii="Times New Roman" w:hAnsi="Times New Roman" w:cs="Times New Roman"/>
          <w:sz w:val="24"/>
          <w:szCs w:val="24"/>
        </w:rPr>
        <w:t>2. Не мойте фрукты заранее.</w:t>
      </w:r>
      <w:r w:rsidRPr="00E664CE">
        <w:rPr>
          <w:rFonts w:ascii="Times New Roman" w:hAnsi="Times New Roman" w:cs="Times New Roman"/>
          <w:sz w:val="24"/>
          <w:szCs w:val="24"/>
        </w:rPr>
        <w:br/>
        <w:t>Влажная среда ускоряет размножение микроорганизмов. Мойте непосредственно перед приготовлением. Тщательно мойте все фрукты и ягоды под проточной водой. Фрукты с плотной кожурой (яблоки, груши) можно чистить мягкой щёткой. Ягоды сначала переберите, удалив испорченные, затем промойте, аккуратно перемешивая в дуршлаге. Не используйте мыло или моющие средства. Они могут впитаться в пористую структуру кожуры и остаться опасными.</w:t>
      </w:r>
    </w:p>
    <w:p w:rsidR="00415045" w:rsidRPr="00E664CE" w:rsidRDefault="00415045" w:rsidP="00EE7227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082746E" wp14:editId="77B94E6A">
            <wp:extent cx="151130" cy="151130"/>
            <wp:effectExtent l="0" t="0" r="1270" b="127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CE">
        <w:rPr>
          <w:rFonts w:ascii="Times New Roman" w:hAnsi="Times New Roman" w:cs="Times New Roman"/>
          <w:sz w:val="24"/>
          <w:szCs w:val="24"/>
        </w:rPr>
        <w:t>3. Соблюдайте правила гигиены на кухне.</w:t>
      </w:r>
      <w:r w:rsidRPr="00E664CE">
        <w:rPr>
          <w:rFonts w:ascii="Times New Roman" w:hAnsi="Times New Roman" w:cs="Times New Roman"/>
          <w:sz w:val="24"/>
          <w:szCs w:val="24"/>
        </w:rPr>
        <w:br/>
        <w:t>Перед приготовлением тщательно вымойте руки с мылом.</w:t>
      </w:r>
      <w:r w:rsidRPr="00E664CE">
        <w:rPr>
          <w:rFonts w:ascii="Times New Roman" w:hAnsi="Times New Roman" w:cs="Times New Roman"/>
          <w:sz w:val="24"/>
          <w:szCs w:val="24"/>
        </w:rPr>
        <w:br/>
        <w:t xml:space="preserve">Используйте </w:t>
      </w:r>
      <w:proofErr w:type="gramStart"/>
      <w:r w:rsidRPr="00E664CE">
        <w:rPr>
          <w:rFonts w:ascii="Times New Roman" w:hAnsi="Times New Roman" w:cs="Times New Roman"/>
          <w:sz w:val="24"/>
          <w:szCs w:val="24"/>
        </w:rPr>
        <w:t>отдельные</w:t>
      </w:r>
      <w:proofErr w:type="gramEnd"/>
      <w:r w:rsidRPr="00E664CE">
        <w:rPr>
          <w:rFonts w:ascii="Times New Roman" w:hAnsi="Times New Roman" w:cs="Times New Roman"/>
          <w:sz w:val="24"/>
          <w:szCs w:val="24"/>
        </w:rPr>
        <w:t xml:space="preserve"> нож и разделочную доску для фруктов. Категорически нельзя нарезать фрукты на доске, где до этого разделывали сырое мясо, птицу или рыбу — это риск перекрёстного загрязнения. Если есть сомнения в чистоте инвентаря, обдайте нож и доску кипятком перед нарезкой. Посуда для смешивания и подачи должна быть идеально чистой.</w:t>
      </w:r>
    </w:p>
    <w:p w:rsidR="00415045" w:rsidRPr="00E664CE" w:rsidRDefault="00415045" w:rsidP="00EE7227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B022A07" wp14:editId="3D130936">
            <wp:extent cx="151130" cy="151130"/>
            <wp:effectExtent l="0" t="0" r="1270" b="127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CE">
        <w:rPr>
          <w:rFonts w:ascii="Times New Roman" w:hAnsi="Times New Roman" w:cs="Times New Roman"/>
          <w:sz w:val="24"/>
          <w:szCs w:val="24"/>
        </w:rPr>
        <w:t>4. Соблюдайте правила приготовления и хранения салатов.</w:t>
      </w:r>
      <w:r w:rsidRPr="00E664CE">
        <w:rPr>
          <w:rFonts w:ascii="Times New Roman" w:hAnsi="Times New Roman" w:cs="Times New Roman"/>
          <w:sz w:val="24"/>
          <w:szCs w:val="24"/>
        </w:rPr>
        <w:br/>
        <w:t>Готовьте салат непосредственно перед подачей — это самый надёжный способ избежать размножения бактерий в сочной среде. Если готовите заранее, сразу уберите салат в холодильник в герметичном контейнере. Срок хранения: для салата из сырых фруктов — до 12 часов, а если в нём есть молочные заправки (йогурт, сметана) — не более 2–4 часов. Заправляйте салат непосредственно перед подачей. Молочные продукты в сладкой среде — идеальная среда для бактерий.</w:t>
      </w:r>
      <w:r w:rsidRPr="00E664CE">
        <w:rPr>
          <w:rFonts w:ascii="Times New Roman" w:hAnsi="Times New Roman" w:cs="Times New Roman"/>
          <w:sz w:val="24"/>
          <w:szCs w:val="24"/>
        </w:rPr>
        <w:br/>
        <w:t>Чтобы фрукты не темнели и не выделяли слизь из-за окисления, сбрызните их лимонным или апельсиновым соком. Выбирайте правильную посуду: стеклянную или керамическую с плотно закрывающейся крышкой. Пластик может впитывать запахи, а металл (алюминий, медь) вступает в реакцию с фрукт</w:t>
      </w:r>
      <w:bookmarkStart w:id="0" w:name="_GoBack"/>
      <w:bookmarkEnd w:id="0"/>
      <w:r w:rsidRPr="00E664CE">
        <w:rPr>
          <w:rFonts w:ascii="Times New Roman" w:hAnsi="Times New Roman" w:cs="Times New Roman"/>
          <w:sz w:val="24"/>
          <w:szCs w:val="24"/>
        </w:rPr>
        <w:t>овыми кислотами.</w:t>
      </w:r>
      <w:r w:rsidRPr="00E664CE">
        <w:rPr>
          <w:rFonts w:ascii="Times New Roman" w:hAnsi="Times New Roman" w:cs="Times New Roman"/>
          <w:sz w:val="24"/>
          <w:szCs w:val="24"/>
        </w:rPr>
        <w:br/>
        <w:t>Минимизируйте воздушную прослойку в контейнере или плотно накройте поверхность салата пищевой плёнкой, чтобы вытеснить воздух.</w:t>
      </w:r>
    </w:p>
    <w:p w:rsidR="004C1FD0" w:rsidRDefault="00E664CE" w:rsidP="00EE7227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E311B8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❓" style="width:11.9pt;height:11.9pt;visibility:visible;mso-wrap-style:square" o:bullet="t">
            <v:imagedata r:id="rId8" o:title="❓"/>
          </v:shape>
        </w:pict>
      </w:r>
      <w:r w:rsidR="00415045" w:rsidRPr="00E664CE">
        <w:rPr>
          <w:rFonts w:ascii="Times New Roman" w:hAnsi="Times New Roman" w:cs="Times New Roman"/>
          <w:sz w:val="24"/>
          <w:szCs w:val="24"/>
        </w:rPr>
        <w:t>Как сохранить витамины</w:t>
      </w:r>
      <w:r w:rsidR="00415045" w:rsidRPr="00E664CE">
        <w:rPr>
          <w:rFonts w:ascii="Times New Roman" w:hAnsi="Times New Roman" w:cs="Times New Roman"/>
          <w:sz w:val="24"/>
          <w:szCs w:val="24"/>
        </w:rPr>
        <w:br/>
        <w:t>1. Минимизируйте контакт с воздухом и светом. Мойте и чистите фрукты быстро, не замачивайте их надолго, чтобы витамины не перешли в воду.</w:t>
      </w:r>
      <w:r w:rsidR="00415045" w:rsidRPr="00E664CE">
        <w:rPr>
          <w:rFonts w:ascii="Times New Roman" w:hAnsi="Times New Roman" w:cs="Times New Roman"/>
          <w:sz w:val="24"/>
          <w:szCs w:val="24"/>
        </w:rPr>
        <w:br/>
        <w:t>2. Не используйте неподходящую посуду. Медь и железо разрушают витамин</w:t>
      </w:r>
      <w:proofErr w:type="gramStart"/>
      <w:r w:rsidR="00415045" w:rsidRPr="00E664C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15045" w:rsidRPr="00E664CE">
        <w:rPr>
          <w:rFonts w:ascii="Times New Roman" w:hAnsi="Times New Roman" w:cs="Times New Roman"/>
          <w:sz w:val="24"/>
          <w:szCs w:val="24"/>
        </w:rPr>
        <w:t>, поэтому избегайте алюминиевой или медной посуды. Лучше выбрать стекло или нержавеющую сталь.</w:t>
      </w:r>
      <w:r w:rsidR="00415045" w:rsidRPr="00E664CE">
        <w:rPr>
          <w:rFonts w:ascii="Times New Roman" w:hAnsi="Times New Roman" w:cs="Times New Roman"/>
          <w:sz w:val="24"/>
          <w:szCs w:val="24"/>
        </w:rPr>
        <w:br/>
        <w:t>3. Не нарезайте фрукты слишком мелко. Чем меньше площадь поверхности, тем меньше витаминов разрушается под воздействием кислорода.</w:t>
      </w:r>
    </w:p>
    <w:p w:rsidR="00E664CE" w:rsidRDefault="00E664CE" w:rsidP="00EE7227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E664CE" w:rsidRPr="00E664CE" w:rsidRDefault="00E664CE" w:rsidP="00EE7227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E664CE" w:rsidRDefault="00E664CE" w:rsidP="00EE7227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664CE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E664CE" w:rsidRPr="00E664CE" w:rsidRDefault="00E664CE" w:rsidP="00EE7227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</w:p>
    <w:sectPr w:rsidR="00E664CE" w:rsidRPr="00E664CE" w:rsidSect="00EE7227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67"/>
    <w:rsid w:val="00251B67"/>
    <w:rsid w:val="00415045"/>
    <w:rsid w:val="004C1FD0"/>
    <w:rsid w:val="00520872"/>
    <w:rsid w:val="00E664CE"/>
    <w:rsid w:val="00EE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2</cp:revision>
  <dcterms:created xsi:type="dcterms:W3CDTF">2026-07-06T00:54:00Z</dcterms:created>
  <dcterms:modified xsi:type="dcterms:W3CDTF">2026-07-06T01:20:00Z</dcterms:modified>
</cp:coreProperties>
</file>