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FD0" w:rsidRDefault="008B4145">
      <w:r>
        <w:rPr>
          <w:noProof/>
          <w:lang w:eastAsia="ru-RU"/>
        </w:rPr>
        <w:drawing>
          <wp:inline distT="0" distB="0" distL="0" distR="0">
            <wp:extent cx="6780363" cy="3338423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928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145" w:rsidRPr="008B4145" w:rsidRDefault="008B4145" w:rsidP="008B4145">
      <w:pPr>
        <w:jc w:val="center"/>
        <w:rPr>
          <w:rFonts w:ascii="Times New Roman" w:hAnsi="Times New Roman" w:cs="Times New Roman"/>
          <w:sz w:val="24"/>
          <w:szCs w:val="24"/>
        </w:rPr>
      </w:pPr>
      <w:r w:rsidRPr="008B41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907C5F" wp14:editId="27001637">
            <wp:extent cx="155575" cy="155575"/>
            <wp:effectExtent l="0" t="0" r="0" b="0"/>
            <wp:docPr id="8" name="Рисунок 8" descr="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🍑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145">
        <w:rPr>
          <w:rFonts w:ascii="Times New Roman" w:hAnsi="Times New Roman" w:cs="Times New Roman"/>
          <w:sz w:val="24"/>
          <w:szCs w:val="24"/>
        </w:rPr>
        <w:t>КАК ПРОВЕСТИ ЛЕТО БЕЗ КИШЕЧНЫХ ИНФЕКЦИЙ И ПИЩЕВЫХ ОТРАВЛЕНИЙ</w:t>
      </w:r>
    </w:p>
    <w:p w:rsidR="008B4145" w:rsidRPr="008B4145" w:rsidRDefault="008B4145" w:rsidP="00427A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B4145">
        <w:rPr>
          <w:rFonts w:ascii="Times New Roman" w:hAnsi="Times New Roman" w:cs="Times New Roman"/>
          <w:sz w:val="24"/>
          <w:szCs w:val="24"/>
        </w:rPr>
        <w:t>Чтобы провести лето без кишечных инфекций и пищевых отравлений, важно соблюдать простые правила гигиены, правильно готовить и хранить продукты, а также учитывать особенности летнего отдыха.</w:t>
      </w:r>
    </w:p>
    <w:p w:rsidR="008B4145" w:rsidRPr="008B4145" w:rsidRDefault="008B4145" w:rsidP="00427A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B41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9C05A6" wp14:editId="50919808">
            <wp:extent cx="155575" cy="155575"/>
            <wp:effectExtent l="0" t="0" r="0" b="0"/>
            <wp:docPr id="7" name="Рисунок 7" descr="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💦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145">
        <w:rPr>
          <w:rFonts w:ascii="Times New Roman" w:hAnsi="Times New Roman" w:cs="Times New Roman"/>
          <w:sz w:val="24"/>
          <w:szCs w:val="24"/>
        </w:rPr>
        <w:t>Личная гигиена.</w:t>
      </w:r>
      <w:r w:rsidRPr="008B4145">
        <w:rPr>
          <w:rFonts w:ascii="Times New Roman" w:hAnsi="Times New Roman" w:cs="Times New Roman"/>
          <w:sz w:val="24"/>
          <w:szCs w:val="24"/>
        </w:rPr>
        <w:br/>
        <w:t>— Мойте руки перед едой и после посещения общественных мест. Если нет возможности помыть руки, используйте дезинфицирующие гели или влажные салфетки.</w:t>
      </w:r>
      <w:r w:rsidRPr="008B4145">
        <w:rPr>
          <w:rFonts w:ascii="Times New Roman" w:hAnsi="Times New Roman" w:cs="Times New Roman"/>
          <w:sz w:val="24"/>
          <w:szCs w:val="24"/>
        </w:rPr>
        <w:br/>
        <w:t>— Тщательно мойте фрукты, овощи и зелень перед употреблением, а некоторые — обдавайте кипятком. Не употребляйте фрукты с повреждённой кожурой, подпорченные, с мягкими боками.</w:t>
      </w:r>
      <w:r w:rsidRPr="008B4145">
        <w:rPr>
          <w:rFonts w:ascii="Times New Roman" w:hAnsi="Times New Roman" w:cs="Times New Roman"/>
          <w:sz w:val="24"/>
          <w:szCs w:val="24"/>
        </w:rPr>
        <w:br/>
        <w:t>— Избегайте покупки разрезанных арбузов и дынь — покупайте только целые плоды.</w:t>
      </w:r>
      <w:r w:rsidRPr="008B4145">
        <w:rPr>
          <w:rFonts w:ascii="Times New Roman" w:hAnsi="Times New Roman" w:cs="Times New Roman"/>
          <w:sz w:val="24"/>
          <w:szCs w:val="24"/>
        </w:rPr>
        <w:br/>
        <w:t>— Не употребляйте продукты с истёкшим сроком годности, с признаками порчи (посторонние запахи, вздутие упаковки и пр.).</w:t>
      </w:r>
    </w:p>
    <w:p w:rsidR="008B4145" w:rsidRPr="008B4145" w:rsidRDefault="008B4145" w:rsidP="00427A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B41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8245DE" wp14:editId="2CBF431F">
            <wp:extent cx="155575" cy="155575"/>
            <wp:effectExtent l="0" t="0" r="0" b="0"/>
            <wp:docPr id="6" name="Рисунок 6" descr="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145">
        <w:rPr>
          <w:rFonts w:ascii="Times New Roman" w:hAnsi="Times New Roman" w:cs="Times New Roman"/>
          <w:sz w:val="24"/>
          <w:szCs w:val="24"/>
        </w:rPr>
        <w:t>Приготовление и хранение пищи.</w:t>
      </w:r>
      <w:r w:rsidRPr="008B4145">
        <w:rPr>
          <w:rFonts w:ascii="Times New Roman" w:hAnsi="Times New Roman" w:cs="Times New Roman"/>
          <w:sz w:val="24"/>
          <w:szCs w:val="24"/>
        </w:rPr>
        <w:br/>
        <w:t>— Тщательно прожаривайте или проваривайте продукты, особенно мясо, птицу, яйца и морепродукты. Температура во всех частях продукта должна достигать не менее 70°C.</w:t>
      </w:r>
      <w:r w:rsidRPr="008B4145">
        <w:rPr>
          <w:rFonts w:ascii="Times New Roman" w:hAnsi="Times New Roman" w:cs="Times New Roman"/>
          <w:sz w:val="24"/>
          <w:szCs w:val="24"/>
        </w:rPr>
        <w:br/>
        <w:t>— Используйте отдельные разделочные доски и ножи для сырых и готовых продуктов. После контакта с сырым мясом тщательно мойте инструменты.</w:t>
      </w:r>
      <w:r w:rsidRPr="008B4145">
        <w:rPr>
          <w:rFonts w:ascii="Times New Roman" w:hAnsi="Times New Roman" w:cs="Times New Roman"/>
          <w:sz w:val="24"/>
          <w:szCs w:val="24"/>
        </w:rPr>
        <w:br/>
        <w:t>— Храните сырые продукты отдельно от готовых блюд. В холодильнике избегайте соседства сырого мяса, рыбы и готовых блюд. Скоропортящиеся продукты (молочные, мясные, рыбные, кремовые изделия) храните только в условиях холода.</w:t>
      </w:r>
      <w:r w:rsidRPr="008B4145">
        <w:rPr>
          <w:rFonts w:ascii="Times New Roman" w:hAnsi="Times New Roman" w:cs="Times New Roman"/>
          <w:sz w:val="24"/>
          <w:szCs w:val="24"/>
        </w:rPr>
        <w:br/>
        <w:t>Не оставляйте приготовленную пищу при комнатной температуре более чем на 2 часа. Если еда остаётся на следующий день, перед употреблением её нужно подвергнуть термической обработке (прокипятить или прожарить).</w:t>
      </w:r>
      <w:r w:rsidRPr="008B4145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8B4145">
        <w:rPr>
          <w:rFonts w:ascii="Times New Roman" w:hAnsi="Times New Roman" w:cs="Times New Roman"/>
          <w:sz w:val="24"/>
          <w:szCs w:val="24"/>
        </w:rPr>
        <w:t>— Не готовьте много еды — салаты, изделия из рубленного мяса, студень, заливное готовьте в небольших количествах. Не смешивайте свежеприготовленную пищу с остатками от предыдущего дня.</w:t>
      </w:r>
      <w:r w:rsidRPr="008B4145">
        <w:rPr>
          <w:rFonts w:ascii="Times New Roman" w:hAnsi="Times New Roman" w:cs="Times New Roman"/>
          <w:sz w:val="24"/>
          <w:szCs w:val="24"/>
        </w:rPr>
        <w:br/>
        <w:t>— Размораживайте продукты в холодильнике, а не при комнатной температуре.</w:t>
      </w:r>
    </w:p>
    <w:p w:rsidR="008B4145" w:rsidRPr="008B4145" w:rsidRDefault="008B4145" w:rsidP="00427A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B41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7EBE46" wp14:editId="59565E3E">
            <wp:extent cx="155575" cy="155575"/>
            <wp:effectExtent l="0" t="0" r="0" b="0"/>
            <wp:docPr id="5" name="Рисунок 5" descr="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💧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145">
        <w:rPr>
          <w:rFonts w:ascii="Times New Roman" w:hAnsi="Times New Roman" w:cs="Times New Roman"/>
          <w:sz w:val="24"/>
          <w:szCs w:val="24"/>
        </w:rPr>
        <w:t>Вода и купание.</w:t>
      </w:r>
      <w:r w:rsidRPr="008B4145">
        <w:rPr>
          <w:rFonts w:ascii="Times New Roman" w:hAnsi="Times New Roman" w:cs="Times New Roman"/>
          <w:sz w:val="24"/>
          <w:szCs w:val="24"/>
        </w:rPr>
        <w:br/>
        <w:t>— Пейте только кипячёную или бутилированную воду. Избегайте воды из открытых источников, не пейте из чужой бутылки.</w:t>
      </w:r>
      <w:r w:rsidRPr="008B4145">
        <w:rPr>
          <w:rFonts w:ascii="Times New Roman" w:hAnsi="Times New Roman" w:cs="Times New Roman"/>
          <w:sz w:val="24"/>
          <w:szCs w:val="24"/>
        </w:rPr>
        <w:br/>
        <w:t>— При купании в водоёмах не заглатывайте воду. Купайтесь только в разрешённых для этого местах.</w:t>
      </w:r>
    </w:p>
    <w:p w:rsidR="008B4145" w:rsidRPr="008B4145" w:rsidRDefault="008B4145" w:rsidP="00427A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B414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16A500E" wp14:editId="468E19A1">
            <wp:extent cx="155575" cy="155575"/>
            <wp:effectExtent l="0" t="0" r="0" b="0"/>
            <wp:docPr id="4" name="Рисунок 4" descr="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145">
        <w:rPr>
          <w:rFonts w:ascii="Times New Roman" w:hAnsi="Times New Roman" w:cs="Times New Roman"/>
          <w:sz w:val="24"/>
          <w:szCs w:val="24"/>
        </w:rPr>
        <w:t>Покупка продуктов.</w:t>
      </w:r>
      <w:r w:rsidRPr="008B4145">
        <w:rPr>
          <w:rFonts w:ascii="Times New Roman" w:hAnsi="Times New Roman" w:cs="Times New Roman"/>
          <w:sz w:val="24"/>
          <w:szCs w:val="24"/>
        </w:rPr>
        <w:br/>
        <w:t>— Обращайте внимание на условия реализации продуктов, сроки годности, целостность упаковки.</w:t>
      </w:r>
      <w:r w:rsidRPr="008B4145">
        <w:rPr>
          <w:rFonts w:ascii="Times New Roman" w:hAnsi="Times New Roman" w:cs="Times New Roman"/>
          <w:sz w:val="24"/>
          <w:szCs w:val="24"/>
        </w:rPr>
        <w:br/>
        <w:t>— Не приобретайте продукты в местах несанкционированной торговли, у случайных лиц. При покупке скоропортящихся продуктов (молочные, мясные, кондитерские изделия) проверяйте сроки годности и условия хранения.</w:t>
      </w:r>
    </w:p>
    <w:p w:rsidR="008B4145" w:rsidRPr="008B4145" w:rsidRDefault="008B4145" w:rsidP="00427A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B41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7A0895" wp14:editId="68A826D3">
            <wp:extent cx="155575" cy="155575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145">
        <w:rPr>
          <w:rFonts w:ascii="Times New Roman" w:hAnsi="Times New Roman" w:cs="Times New Roman"/>
          <w:sz w:val="24"/>
          <w:szCs w:val="24"/>
        </w:rPr>
        <w:t>Дополнительные меры.</w:t>
      </w:r>
      <w:r w:rsidRPr="008B4145">
        <w:rPr>
          <w:rFonts w:ascii="Times New Roman" w:hAnsi="Times New Roman" w:cs="Times New Roman"/>
          <w:sz w:val="24"/>
          <w:szCs w:val="24"/>
        </w:rPr>
        <w:br/>
        <w:t>— Поддерживайте чистоту на кухне: тщательно мойте и дезинфицируйте все поверхности и кухонные принадлежности. Полотенца для посуды меняйте ежедневно, тряпки для мытья полов — часто стирайте.</w:t>
      </w:r>
      <w:r w:rsidRPr="008B4145">
        <w:rPr>
          <w:rFonts w:ascii="Times New Roman" w:hAnsi="Times New Roman" w:cs="Times New Roman"/>
          <w:sz w:val="24"/>
          <w:szCs w:val="24"/>
        </w:rPr>
        <w:br/>
        <w:t>— Храните продукты в местах, защищённых от насекомых, грызунов и других животных. Используйте плотно закрывающиеся контейнеры.</w:t>
      </w:r>
      <w:r w:rsidRPr="008B4145">
        <w:rPr>
          <w:rFonts w:ascii="Times New Roman" w:hAnsi="Times New Roman" w:cs="Times New Roman"/>
          <w:sz w:val="24"/>
          <w:szCs w:val="24"/>
        </w:rPr>
        <w:br/>
        <w:t>— При появлении симптомов кишечной инфекции (тошнота, рвота, жидкий стул, повышение температуры, боль в животе) не занимайтесь самолечением — обратитесь к врачу.</w:t>
      </w:r>
    </w:p>
    <w:p w:rsidR="008B4145" w:rsidRDefault="00427AAB" w:rsidP="00427A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Описание: ‼" style="width:12.25pt;height:12.25pt;visibility:visible;mso-wrap-style:square">
            <v:imagedata r:id="rId12" o:title="‼"/>
          </v:shape>
        </w:pict>
      </w:r>
      <w:r w:rsidR="008B4145" w:rsidRPr="008B4145">
        <w:rPr>
          <w:rFonts w:ascii="Times New Roman" w:hAnsi="Times New Roman" w:cs="Times New Roman"/>
          <w:sz w:val="24"/>
          <w:szCs w:val="24"/>
        </w:rPr>
        <w:t>Летом возрастает риск размножения микроорганизмов, поэтому особенно важно соблюдать правила гигиены и хранения продуктов.</w:t>
      </w:r>
    </w:p>
    <w:p w:rsidR="008B4145" w:rsidRDefault="008B4145" w:rsidP="008B4145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8B4145" w:rsidRPr="000C47F4" w:rsidRDefault="008B4145" w:rsidP="008B4145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0C47F4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8B4145" w:rsidRPr="000C47F4" w:rsidRDefault="008B4145" w:rsidP="008B4145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0C47F4">
        <w:rPr>
          <w:rFonts w:ascii="Times New Roman" w:hAnsi="Times New Roman" w:cs="Times New Roman"/>
          <w:sz w:val="24"/>
          <w:szCs w:val="24"/>
        </w:rPr>
        <w:t>Филиал ФБУЗ «ЦГиЭКО» в г. Мариинске</w:t>
      </w:r>
    </w:p>
    <w:p w:rsidR="008B4145" w:rsidRPr="008B4145" w:rsidRDefault="008B4145" w:rsidP="008B41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8B4145" w:rsidRPr="008B4145" w:rsidSect="008B4145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F75"/>
    <w:rsid w:val="00427AAB"/>
    <w:rsid w:val="004C1FD0"/>
    <w:rsid w:val="00520872"/>
    <w:rsid w:val="00826F75"/>
    <w:rsid w:val="008B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3</cp:revision>
  <dcterms:created xsi:type="dcterms:W3CDTF">2026-06-23T04:36:00Z</dcterms:created>
  <dcterms:modified xsi:type="dcterms:W3CDTF">2026-06-23T04:46:00Z</dcterms:modified>
</cp:coreProperties>
</file>