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A4D" w:rsidRDefault="009550A4">
      <w:r>
        <w:rPr>
          <w:noProof/>
          <w:lang w:eastAsia="ru-RU"/>
        </w:rPr>
        <w:drawing>
          <wp:inline distT="0" distB="0" distL="0" distR="0">
            <wp:extent cx="6551875" cy="3983604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ызуны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1420" cy="3983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50A4" w:rsidRPr="009550A4" w:rsidRDefault="009550A4" w:rsidP="009550A4">
      <w:pPr>
        <w:spacing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550A4">
        <w:rPr>
          <w:rFonts w:ascii="Times New Roman" w:hAnsi="Times New Roman" w:cs="Times New Roman"/>
          <w:sz w:val="24"/>
          <w:szCs w:val="24"/>
        </w:rPr>
        <w:t xml:space="preserve">НЕЗВАНЫЕ ГОСТИ: КАК ЗАЩИТИТЬ ДОМ ОТ ГРЫЗУНОВ И НАСЕКОМЫХ </w:t>
      </w:r>
      <w:r w:rsidRPr="009550A4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A4AD342" wp14:editId="33975A2D">
            <wp:extent cx="151130" cy="151130"/>
            <wp:effectExtent l="0" t="0" r="1270" b="1270"/>
            <wp:docPr id="6" name="Рисунок 6" descr="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50A4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06B49F6" wp14:editId="3F01457F">
            <wp:extent cx="151130" cy="151130"/>
            <wp:effectExtent l="0" t="0" r="1270" b="1270"/>
            <wp:docPr id="5" name="Рисунок 5" descr="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🕷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0A4" w:rsidRPr="009550A4" w:rsidRDefault="009550A4" w:rsidP="009550A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9550A4">
        <w:rPr>
          <w:rFonts w:ascii="Times New Roman" w:hAnsi="Times New Roman" w:cs="Times New Roman"/>
          <w:sz w:val="24"/>
          <w:szCs w:val="24"/>
        </w:rPr>
        <w:t>Насекомые и грызуны встречаются практически повсеместно. Наибольшее неудобство и проблемы они вызывают, живя и размножаясь в жилых домах, квартирах, коттеджах. Наиболее распространенные бытовые насекомые – тараканы, клопы, блохи, муравьи, а также комары, а среди грызунов – домовые мыши и крысы.</w:t>
      </w:r>
    </w:p>
    <w:p w:rsidR="009550A4" w:rsidRPr="009550A4" w:rsidRDefault="009550A4" w:rsidP="009550A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9550A4">
        <w:rPr>
          <w:rFonts w:ascii="Times New Roman" w:hAnsi="Times New Roman" w:cs="Times New Roman"/>
          <w:sz w:val="24"/>
          <w:szCs w:val="24"/>
        </w:rPr>
        <w:t xml:space="preserve">Грызуны участвуют в передаче таких опасных инфекционных заболеваний, как геморрагическая лихорадка с почечным синдромом (ГЛПС), туляремия, лептоспироз, псевдотуберкулез, кишечный </w:t>
      </w:r>
      <w:proofErr w:type="spellStart"/>
      <w:r w:rsidRPr="009550A4">
        <w:rPr>
          <w:rFonts w:ascii="Times New Roman" w:hAnsi="Times New Roman" w:cs="Times New Roman"/>
          <w:sz w:val="24"/>
          <w:szCs w:val="24"/>
        </w:rPr>
        <w:t>иерсиниоз</w:t>
      </w:r>
      <w:proofErr w:type="spellEnd"/>
      <w:r w:rsidRPr="009550A4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9550A4" w:rsidRPr="009550A4" w:rsidRDefault="009550A4" w:rsidP="009550A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9550A4">
        <w:rPr>
          <w:rFonts w:ascii="Times New Roman" w:hAnsi="Times New Roman" w:cs="Times New Roman"/>
          <w:sz w:val="24"/>
          <w:szCs w:val="24"/>
        </w:rPr>
        <w:t>Тараканы, муравьи и мухи не менее опасны. Они ползают по помойкам, а затем по продуктам, перенося кишечные инфекции и яйца гельминтов, а также могут вызывать аллергические реакции. Комары переносят возбудителей малярии, лихорадки Западного Нила, желтой лихорадки, лихорадки Денге, японского энцефалита и др.</w:t>
      </w:r>
    </w:p>
    <w:p w:rsidR="009550A4" w:rsidRPr="009550A4" w:rsidRDefault="009550A4" w:rsidP="009550A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9550A4">
        <w:rPr>
          <w:rFonts w:ascii="Times New Roman" w:hAnsi="Times New Roman" w:cs="Times New Roman"/>
          <w:sz w:val="24"/>
          <w:szCs w:val="24"/>
        </w:rPr>
        <w:t>МЕРЫ ЗАЩИТЫ</w:t>
      </w:r>
    </w:p>
    <w:p w:rsidR="009550A4" w:rsidRPr="009550A4" w:rsidRDefault="009550A4" w:rsidP="009550A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9550A4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738D6E9" wp14:editId="2A9951EF">
            <wp:extent cx="151130" cy="151130"/>
            <wp:effectExtent l="0" t="0" r="1270" b="127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9550A4">
        <w:rPr>
          <w:rFonts w:ascii="Times New Roman" w:hAnsi="Times New Roman" w:cs="Times New Roman"/>
          <w:sz w:val="24"/>
          <w:szCs w:val="24"/>
        </w:rPr>
        <w:t>Создание условий, препятствующих проникновению и расселению насекомых и грызунов в жилые помещения, а также места общего пользования – подвалы, чердаки, лестничные клетки: герметизация швов и стыков плит и межэтажных перекрытий, мест ввода и прохождения электропроводки, санитарно-технических и других коммуникаций; своевременная заделка всех щелей и отверстий в стенах, между кафельными плитками, в полу, за плинтусами;</w:t>
      </w:r>
      <w:proofErr w:type="gramEnd"/>
      <w:r w:rsidRPr="009550A4">
        <w:rPr>
          <w:rFonts w:ascii="Times New Roman" w:hAnsi="Times New Roman" w:cs="Times New Roman"/>
          <w:sz w:val="24"/>
          <w:szCs w:val="24"/>
        </w:rPr>
        <w:t xml:space="preserve"> установка москитных сеток.</w:t>
      </w:r>
    </w:p>
    <w:p w:rsidR="009550A4" w:rsidRPr="009550A4" w:rsidRDefault="009550A4" w:rsidP="009550A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9550A4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6E8F485" wp14:editId="41F98315">
            <wp:extent cx="151130" cy="151130"/>
            <wp:effectExtent l="0" t="0" r="1270" b="1270"/>
            <wp:docPr id="3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50A4">
        <w:rPr>
          <w:rFonts w:ascii="Times New Roman" w:hAnsi="Times New Roman" w:cs="Times New Roman"/>
          <w:sz w:val="24"/>
          <w:szCs w:val="24"/>
        </w:rPr>
        <w:t>Поддержание надлежащего санитарно-гигиенического состояния помещений: уборка мест общего пользования; организация сбора, временного хранения и своевременный вывоз бытовых отходов; поддержание чистоты в жилых помещениях; устранение источников влаги.</w:t>
      </w:r>
    </w:p>
    <w:p w:rsidR="009550A4" w:rsidRPr="009550A4" w:rsidRDefault="009550A4" w:rsidP="009550A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9550A4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C26A4A2" wp14:editId="118692D3">
            <wp:extent cx="151130" cy="151130"/>
            <wp:effectExtent l="0" t="0" r="1270" b="127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50A4">
        <w:rPr>
          <w:rFonts w:ascii="Times New Roman" w:hAnsi="Times New Roman" w:cs="Times New Roman"/>
          <w:sz w:val="24"/>
          <w:szCs w:val="24"/>
        </w:rPr>
        <w:t xml:space="preserve">Истребительные мероприятия: применение инсектицидных или </w:t>
      </w:r>
      <w:proofErr w:type="spellStart"/>
      <w:r w:rsidRPr="009550A4">
        <w:rPr>
          <w:rFonts w:ascii="Times New Roman" w:hAnsi="Times New Roman" w:cs="Times New Roman"/>
          <w:sz w:val="24"/>
          <w:szCs w:val="24"/>
        </w:rPr>
        <w:t>дератизационных</w:t>
      </w:r>
      <w:proofErr w:type="spellEnd"/>
      <w:r w:rsidRPr="009550A4">
        <w:rPr>
          <w:rFonts w:ascii="Times New Roman" w:hAnsi="Times New Roman" w:cs="Times New Roman"/>
          <w:sz w:val="24"/>
          <w:szCs w:val="24"/>
        </w:rPr>
        <w:t xml:space="preserve"> средств.</w:t>
      </w:r>
    </w:p>
    <w:p w:rsidR="009550A4" w:rsidRPr="009550A4" w:rsidRDefault="009550A4" w:rsidP="009550A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9550A4">
        <w:rPr>
          <w:rFonts w:ascii="Times New Roman" w:hAnsi="Times New Roman" w:cs="Times New Roman"/>
          <w:sz w:val="24"/>
          <w:szCs w:val="24"/>
        </w:rPr>
        <w:t>Борьба с насекомыми и грызунами в жилом доме – важное профилактическое мероприятие. Борьбу с ними проводят систематически и одновременно во всем здании (местах общего пользования, квартирах) до полного их истребления.</w:t>
      </w:r>
    </w:p>
    <w:p w:rsidR="009550A4" w:rsidRDefault="009550A4" w:rsidP="009550A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9550A4">
        <w:rPr>
          <w:rFonts w:ascii="Times New Roman" w:hAnsi="Times New Roman" w:cs="Times New Roman"/>
          <w:sz w:val="24"/>
          <w:szCs w:val="24"/>
        </w:rPr>
        <w:t>Своевременные меры профилактики — залог вашего здоровья!</w:t>
      </w:r>
    </w:p>
    <w:p w:rsidR="009550A4" w:rsidRDefault="009550A4" w:rsidP="009550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50A4" w:rsidRPr="00CF61AC" w:rsidRDefault="009550A4" w:rsidP="009550A4">
      <w:pPr>
        <w:pStyle w:val="a5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F61AC">
        <w:rPr>
          <w:rFonts w:ascii="Times New Roman" w:hAnsi="Times New Roman" w:cs="Times New Roman"/>
          <w:sz w:val="24"/>
          <w:szCs w:val="24"/>
        </w:rPr>
        <w:t>Статья подготовлена на основе материалов из сети интернет.</w:t>
      </w:r>
    </w:p>
    <w:p w:rsidR="009550A4" w:rsidRPr="009550A4" w:rsidRDefault="009550A4" w:rsidP="009550A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B3A66">
        <w:rPr>
          <w:rFonts w:ascii="Times New Roman" w:hAnsi="Times New Roman" w:cs="Times New Roman"/>
          <w:sz w:val="24"/>
          <w:szCs w:val="24"/>
        </w:rPr>
        <w:t>Филиал ФБУЗ «</w:t>
      </w:r>
      <w:proofErr w:type="spellStart"/>
      <w:r w:rsidRPr="00DB3A66">
        <w:rPr>
          <w:rFonts w:ascii="Times New Roman" w:hAnsi="Times New Roman" w:cs="Times New Roman"/>
          <w:sz w:val="24"/>
          <w:szCs w:val="24"/>
        </w:rPr>
        <w:t>ЦГиЭКО</w:t>
      </w:r>
      <w:proofErr w:type="spellEnd"/>
      <w:r w:rsidRPr="00DB3A66">
        <w:rPr>
          <w:rFonts w:ascii="Times New Roman" w:hAnsi="Times New Roman" w:cs="Times New Roman"/>
          <w:sz w:val="24"/>
          <w:szCs w:val="24"/>
        </w:rPr>
        <w:t>» в г. Мариинске</w:t>
      </w:r>
    </w:p>
    <w:sectPr w:rsidR="009550A4" w:rsidRPr="009550A4" w:rsidSect="009550A4">
      <w:pgSz w:w="11906" w:h="16838"/>
      <w:pgMar w:top="142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8F5"/>
    <w:rsid w:val="00156B14"/>
    <w:rsid w:val="005638F5"/>
    <w:rsid w:val="009550A4"/>
    <w:rsid w:val="00FA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0A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550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0A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550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5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2026-06-08T01:47:00Z</dcterms:created>
  <dcterms:modified xsi:type="dcterms:W3CDTF">2026-06-08T01:50:00Z</dcterms:modified>
</cp:coreProperties>
</file>